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DCCF" w14:textId="436CB474" w:rsidR="0070063F" w:rsidRPr="00F56E14" w:rsidRDefault="0070063F" w:rsidP="00F56E14">
      <w:pPr>
        <w:spacing w:after="0" w:line="240" w:lineRule="auto"/>
        <w:ind w:left="5670"/>
        <w:rPr>
          <w:rFonts w:asciiTheme="minorHAnsi" w:hAnsiTheme="minorHAnsi" w:cstheme="minorHAnsi"/>
          <w:color w:val="000000" w:themeColor="text1"/>
        </w:rPr>
      </w:pPr>
      <w:r w:rsidRPr="00F56E14">
        <w:rPr>
          <w:rFonts w:asciiTheme="minorHAnsi" w:hAnsiTheme="minorHAnsi" w:cstheme="minorHAnsi"/>
          <w:color w:val="000000" w:themeColor="text1"/>
        </w:rPr>
        <w:t>Załącznik do Uchwały nr</w:t>
      </w:r>
      <w:r w:rsidR="0029178E" w:rsidRPr="00F56E14">
        <w:rPr>
          <w:rFonts w:asciiTheme="minorHAnsi" w:hAnsiTheme="minorHAnsi" w:cstheme="minorHAnsi"/>
          <w:color w:val="000000" w:themeColor="text1"/>
        </w:rPr>
        <w:t xml:space="preserve"> 77/X/2024</w:t>
      </w:r>
    </w:p>
    <w:p w14:paraId="357BB83B" w14:textId="7171D7BB" w:rsidR="0070063F" w:rsidRPr="00F56E14" w:rsidRDefault="0070063F" w:rsidP="00F56E14">
      <w:pPr>
        <w:spacing w:after="0" w:line="240" w:lineRule="auto"/>
        <w:ind w:left="5670"/>
        <w:rPr>
          <w:rFonts w:asciiTheme="minorHAnsi" w:hAnsiTheme="minorHAnsi" w:cstheme="minorHAnsi"/>
          <w:color w:val="000000" w:themeColor="text1"/>
        </w:rPr>
      </w:pPr>
      <w:r w:rsidRPr="00F56E14">
        <w:rPr>
          <w:rFonts w:asciiTheme="minorHAnsi" w:hAnsiTheme="minorHAnsi" w:cstheme="minorHAnsi"/>
          <w:color w:val="000000" w:themeColor="text1"/>
        </w:rPr>
        <w:t>Powiatowej Rady Rynku Pracy</w:t>
      </w:r>
      <w:r w:rsidRPr="00F56E14">
        <w:rPr>
          <w:rFonts w:asciiTheme="minorHAnsi" w:hAnsiTheme="minorHAnsi" w:cstheme="minorHAnsi"/>
          <w:color w:val="000000" w:themeColor="text1"/>
        </w:rPr>
        <w:br/>
        <w:t>w Tarnowie z dnia</w:t>
      </w:r>
      <w:r w:rsidR="0029178E" w:rsidRPr="00F56E14">
        <w:rPr>
          <w:rFonts w:asciiTheme="minorHAnsi" w:hAnsiTheme="minorHAnsi" w:cstheme="minorHAnsi"/>
          <w:color w:val="000000" w:themeColor="text1"/>
        </w:rPr>
        <w:t xml:space="preserve"> 15 </w:t>
      </w:r>
      <w:r w:rsidRPr="00F56E14">
        <w:rPr>
          <w:rFonts w:asciiTheme="minorHAnsi" w:hAnsiTheme="minorHAnsi" w:cstheme="minorHAnsi"/>
          <w:color w:val="000000" w:themeColor="text1"/>
        </w:rPr>
        <w:t>stycznia 202</w:t>
      </w:r>
      <w:r w:rsidR="005275A7" w:rsidRPr="00F56E14">
        <w:rPr>
          <w:rFonts w:asciiTheme="minorHAnsi" w:hAnsiTheme="minorHAnsi" w:cstheme="minorHAnsi"/>
          <w:color w:val="000000" w:themeColor="text1"/>
        </w:rPr>
        <w:t>4</w:t>
      </w:r>
      <w:r w:rsidRPr="00F56E14">
        <w:rPr>
          <w:rFonts w:asciiTheme="minorHAnsi" w:hAnsiTheme="minorHAnsi" w:cstheme="minorHAnsi"/>
          <w:color w:val="000000" w:themeColor="text1"/>
        </w:rPr>
        <w:t xml:space="preserve"> r.</w:t>
      </w:r>
    </w:p>
    <w:p w14:paraId="665790C3" w14:textId="77777777" w:rsidR="0070063F" w:rsidRPr="00F56E14" w:rsidRDefault="0070063F" w:rsidP="009E777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4859872B" w14:textId="77777777" w:rsidR="0070063F" w:rsidRPr="00F56E14" w:rsidRDefault="0070063F" w:rsidP="009E7772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2DA35FE7" w14:textId="77777777" w:rsidR="0070063F" w:rsidRPr="00F56E14" w:rsidRDefault="0070063F" w:rsidP="00F56E14">
      <w:pPr>
        <w:pStyle w:val="Tytu"/>
      </w:pPr>
      <w:r w:rsidRPr="00F56E14">
        <w:t>ZASADY</w:t>
      </w:r>
    </w:p>
    <w:p w14:paraId="6FA2EE3E" w14:textId="78C3BB1A" w:rsidR="0070063F" w:rsidRPr="00F56E14" w:rsidRDefault="0065310C" w:rsidP="00F56E14">
      <w:pPr>
        <w:pStyle w:val="Tytu"/>
        <w:rPr>
          <w:rFonts w:eastAsiaTheme="minorHAnsi"/>
        </w:rPr>
      </w:pPr>
      <w:r w:rsidRPr="00F56E14">
        <w:rPr>
          <w:rFonts w:eastAsiaTheme="minorHAnsi"/>
        </w:rPr>
        <w:t xml:space="preserve">przyznawania środków z </w:t>
      </w:r>
      <w:r w:rsidR="0070063F" w:rsidRPr="00F56E14">
        <w:rPr>
          <w:rFonts w:eastAsiaTheme="minorHAnsi"/>
        </w:rPr>
        <w:t xml:space="preserve">Krajowego Funduszu Szkoleniowego </w:t>
      </w:r>
      <w:r w:rsidR="0070063F" w:rsidRPr="00F56E14">
        <w:rPr>
          <w:rFonts w:eastAsiaTheme="minorHAnsi"/>
        </w:rPr>
        <w:br/>
        <w:t>w Powiatowym Urzędzie Pracy w Tarnowie</w:t>
      </w:r>
      <w:r w:rsidR="0040017A" w:rsidRPr="00F56E14">
        <w:rPr>
          <w:rFonts w:eastAsiaTheme="minorHAnsi"/>
        </w:rPr>
        <w:t xml:space="preserve"> w 2024</w:t>
      </w:r>
      <w:r w:rsidR="001B67F0" w:rsidRPr="00F56E14">
        <w:rPr>
          <w:rFonts w:eastAsiaTheme="minorHAnsi"/>
        </w:rPr>
        <w:t xml:space="preserve"> roku</w:t>
      </w:r>
    </w:p>
    <w:p w14:paraId="589AABBF" w14:textId="77777777" w:rsidR="00F46DD5" w:rsidRPr="00F56E14" w:rsidRDefault="00F46DD5" w:rsidP="009E777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40BB9587" w14:textId="77777777" w:rsidR="005B2FE1" w:rsidRPr="00F56E14" w:rsidRDefault="005B2FE1" w:rsidP="009E777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77643F65" w14:textId="77777777" w:rsidR="0070063F" w:rsidRPr="00F56E14" w:rsidRDefault="0070063F" w:rsidP="00ED0597">
      <w:pPr>
        <w:pStyle w:val="Teksttreci0"/>
        <w:numPr>
          <w:ilvl w:val="0"/>
          <w:numId w:val="9"/>
        </w:numPr>
        <w:shd w:val="clear" w:color="auto" w:fill="auto"/>
        <w:tabs>
          <w:tab w:val="left" w:pos="658"/>
        </w:tabs>
        <w:spacing w:before="0" w:line="240" w:lineRule="auto"/>
        <w:ind w:left="0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Uzasadnienie stosowania</w:t>
      </w:r>
    </w:p>
    <w:p w14:paraId="5BE10059" w14:textId="77777777" w:rsidR="0070063F" w:rsidRPr="00F56E14" w:rsidRDefault="0070063F" w:rsidP="001F265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Środki Krajowego Funduszu Szkoleniowego stanowią wydzieloną część Funduszu Pracy</w:t>
      </w:r>
      <w:r w:rsidR="005B2FE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przeznaczoną na wsparcie inwestycji w zakresie kształcenia ustawicznego osób zatrudnionych, którego głównym celem jest utrzymanie zatrudnienia i rozwój potencjału osób pracujących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przez dostosowanie ich wiedzy, umiejętności lub</w:t>
      </w:r>
      <w:r w:rsidR="005B2FE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kwalifikacji do wymagań zmieniającej się gospodarki.</w:t>
      </w:r>
    </w:p>
    <w:p w14:paraId="61D73D82" w14:textId="77777777" w:rsidR="005B2FE1" w:rsidRPr="00F56E14" w:rsidRDefault="005B2FE1" w:rsidP="00ED0597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95F82A4" w14:textId="77777777" w:rsidR="005B2FE1" w:rsidRPr="00F56E14" w:rsidRDefault="005B2FE1" w:rsidP="00F56E14">
      <w:pPr>
        <w:pStyle w:val="Akapitzlist"/>
        <w:numPr>
          <w:ilvl w:val="0"/>
          <w:numId w:val="9"/>
        </w:numPr>
        <w:spacing w:after="0" w:line="240" w:lineRule="auto"/>
        <w:ind w:left="851" w:hanging="851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00237BF7" w14:textId="77777777" w:rsidR="005B2FE1" w:rsidRPr="00F56E14" w:rsidRDefault="005B2FE1" w:rsidP="001F265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Przyznawanie środków z Krajowego Funduszu Szkoleniowego odbywa się na</w:t>
      </w:r>
      <w:r w:rsidR="00C751B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podstawie:</w:t>
      </w:r>
    </w:p>
    <w:p w14:paraId="6C57508D" w14:textId="7DD96058" w:rsidR="00C751B2" w:rsidRPr="00F56E14" w:rsidRDefault="00C751B2" w:rsidP="001F265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ustawy z dnia 20 kwietnia 2004 r. o promocji zatrudnienia i instytucjach rynku pracy 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(Dz. U. z 202</w:t>
      </w:r>
      <w:r w:rsidR="00800F30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800F30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735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ED0597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zm.);</w:t>
      </w:r>
    </w:p>
    <w:p w14:paraId="6CBA164D" w14:textId="77777777" w:rsidR="00C751B2" w:rsidRPr="00F56E14" w:rsidRDefault="0065310C" w:rsidP="001F265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rozporządzenia </w:t>
      </w:r>
      <w:r w:rsidR="00C751B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Ministra Pracy i Polityki Społecznej z dnia 14 maja 2014 r. w sprawi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C751B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przyznawania środków z Krajowego Funduszu Szkoleniowego </w:t>
      </w:r>
      <w:r w:rsidR="00ED0597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 U. z 2018 r. </w:t>
      </w:r>
      <w:r w:rsidR="004066F4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D0597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poz. 117);</w:t>
      </w:r>
    </w:p>
    <w:p w14:paraId="39F6718C" w14:textId="77777777" w:rsidR="00C751B2" w:rsidRPr="00F56E14" w:rsidRDefault="00C751B2" w:rsidP="001F2659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niniejszych Zasad.</w:t>
      </w:r>
    </w:p>
    <w:p w14:paraId="3E6EDF27" w14:textId="77777777" w:rsidR="001F32A6" w:rsidRPr="00F56E14" w:rsidRDefault="001F32A6" w:rsidP="001F265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Ilekroć w niniejszych Zasadach jest mowa o:</w:t>
      </w:r>
    </w:p>
    <w:p w14:paraId="3E73A619" w14:textId="77777777" w:rsidR="00065C41" w:rsidRPr="00F56E14" w:rsidRDefault="00065C41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KFS – oznacza to Krajowy Fundusz Szkoleniowy;</w:t>
      </w:r>
    </w:p>
    <w:p w14:paraId="75B7D922" w14:textId="77777777" w:rsidR="001F32A6" w:rsidRPr="00F56E14" w:rsidRDefault="00455F00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1F32A6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racodawcy</w:t>
      </w:r>
      <w:r w:rsidR="0065310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</w:t>
      </w:r>
      <w:r w:rsidR="001F32A6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oznacza to jednostkę organizacyjną, chociażby nie posiadała osobowości prawnej, a także osobę fizyczną, jeżeli zatrudnia co najmniej jednego pracownika </w:t>
      </w:r>
      <w:r w:rsidR="00804B3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F32A6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na umowę o pracę, powołania, wyboru, mianowania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spółdzielczą umowę o pracę;</w:t>
      </w:r>
    </w:p>
    <w:p w14:paraId="2911D534" w14:textId="77777777" w:rsidR="003C6CFD" w:rsidRPr="00F56E14" w:rsidRDefault="001F32A6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pracownika – oznacza to osobę zatrudnioną na podstawie umowy o</w:t>
      </w:r>
      <w:r w:rsidR="00856F6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pracę, powołania, wyboru, mianowania lub spółdzielczej umowy o pracę zgodnie z Kodeksem pracy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C2CFC71" w14:textId="1F30A85D" w:rsidR="00515CEC" w:rsidRPr="00F56E14" w:rsidRDefault="00515CEC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mikroprzedsiębiorstwie – należy przez to rozumieć przedsiębiorcę, który w co najmniej jednym roku z dwóch ostatnich lat obrotowych spełniał łącznie następujące warunki: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lat nie przekroczyły równowartości w złotych 2 mln euro – zgodnie z art. 7 ust. 1 pkt 1 ustawy z dnia 6 marca 2018 r. Prawo Przedsiębiorców 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BB637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 U. z 2023 r. poz. 221, z </w:t>
      </w:r>
      <w:proofErr w:type="spellStart"/>
      <w:r w:rsidR="00BB637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BB637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. zm.);</w:t>
      </w:r>
    </w:p>
    <w:p w14:paraId="54DD38A4" w14:textId="77777777" w:rsidR="00856F62" w:rsidRPr="00F56E14" w:rsidRDefault="00065C41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856F6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rzędzie – oznacza to Powiatowy Urząd Pracy w Tarnowie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5D2D141" w14:textId="77777777" w:rsidR="001F32A6" w:rsidRPr="00F56E14" w:rsidRDefault="003C6CFD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wniosku – oznacza to wniosek o przyznanie </w:t>
      </w:r>
      <w:r w:rsidR="00856F6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środków z Krajowego Funduszu Szkoleniowego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, o któr</w:t>
      </w:r>
      <w:r w:rsidR="00666C7B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ym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mowa </w:t>
      </w:r>
      <w:r w:rsidR="00856F6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§ 5 ust. 1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rozporządzenia Ministra Pracy i Polityki Społecznej z dnia 14 maja 2014 r. w sprawie przyznawania środków z Krajowego Funduszu Szkoleniow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ego (Dz. U. z 2018 r. poz. 117);</w:t>
      </w:r>
    </w:p>
    <w:p w14:paraId="43B2971C" w14:textId="77777777" w:rsidR="00515CEC" w:rsidRPr="00F56E14" w:rsidRDefault="00856F62" w:rsidP="001F2659">
      <w:pPr>
        <w:pStyle w:val="Akapitzlist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umowie – oznacza to umowę w sprawie finansowania działań obejmujących kształcenie ustawiczne pracowników i pracodawcy z Krajowego Funduszu Szkoleniowego, o której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mowa w § 7 rozporządzenia Ministra Pracy i Polityki Społecznej z dnia 14 maja 2014 r. w sprawie przyznawania środków z Krajowego Funduszu Szkoleniowego 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 U. z 2018 r. poz. 117), zawartą pomiędzy </w:t>
      </w:r>
      <w:r w:rsidR="00455F00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pracodawcą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Gminą Miasta Tarnowa – Powiatowym Urzędem Pracy w Tarnowie</w:t>
      </w:r>
      <w:r w:rsidR="00515CE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5BE79C" w14:textId="77777777" w:rsidR="002951D9" w:rsidRPr="00F56E14" w:rsidRDefault="002951D9" w:rsidP="009E7772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1D12EBB" w14:textId="77777777" w:rsidR="005400B8" w:rsidRPr="00F56E14" w:rsidRDefault="005400B8" w:rsidP="00ED0597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Tryb s</w:t>
      </w:r>
      <w:r w:rsidR="00C91C8C" w:rsidRPr="00F56E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kładania i rozpatrywania wniosków</w:t>
      </w:r>
    </w:p>
    <w:p w14:paraId="70FA745A" w14:textId="77777777" w:rsidR="00A17962" w:rsidRPr="00F56E14" w:rsidRDefault="00A17962" w:rsidP="000006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Pracodawca zobowiązany jest złożyć wniosek o finansowanie kosztów kształcenia ustawicznego pracowników i pracodawcy spe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łniający wymogi określone w § 5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rozporządzenia Ministra Pracy i Polityki Społecznej z dnia 14 maja 2014 r. w sprawie przyznawania środków z Kr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ajowego Funduszu Szkoleniowego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(Dz. U. z 2018 r. poz. 117). </w:t>
      </w:r>
      <w:r w:rsidRPr="00F56E14">
        <w:rPr>
          <w:rStyle w:val="Hipercze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Przykładowy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wzór wniosku znajduje się na stronie internetowej Urzędu, </w:t>
      </w:r>
      <w:r w:rsidR="00804B3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tj.</w:t>
      </w:r>
      <w:r w:rsidR="00804B3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2E19B6" w:rsidRPr="00F56E14">
          <w:rPr>
            <w:rStyle w:val="Hipercze"/>
            <w:rFonts w:asciiTheme="minorHAnsi" w:hAnsiTheme="minorHAnsi" w:cstheme="minorHAnsi"/>
            <w:sz w:val="24"/>
            <w:szCs w:val="24"/>
          </w:rPr>
          <w:t>https://tarnow.praca.gov.pl</w:t>
        </w:r>
      </w:hyperlink>
      <w:r w:rsidR="002E19B6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2E19B6" w:rsidRPr="00F56E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4E9848" w14:textId="77777777" w:rsidR="00373319" w:rsidRPr="00F56E14" w:rsidRDefault="00942B5B" w:rsidP="00000667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Wniosek można</w:t>
      </w:r>
      <w:r w:rsidR="006A052F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złożyć</w:t>
      </w:r>
      <w:r w:rsidR="00134A9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 ogłoszeniu </w:t>
      </w:r>
      <w:r w:rsidR="0037331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naboru przez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Powiatowy </w:t>
      </w:r>
      <w:r w:rsidR="0037331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Urząd Pracy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7331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Tarnowie 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37331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formie:</w:t>
      </w:r>
    </w:p>
    <w:p w14:paraId="0934D81A" w14:textId="77777777" w:rsidR="006A052F" w:rsidRPr="00F56E14" w:rsidRDefault="00065C41" w:rsidP="001F265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6A052F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apierowej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B531E08" w14:textId="77777777" w:rsidR="007405B3" w:rsidRPr="00F56E14" w:rsidRDefault="006A052F" w:rsidP="001F2659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elektronicznej (przez ePUAP/praca.gov.pl)</w:t>
      </w:r>
      <w:r w:rsidR="007405B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EB408C6" w14:textId="77777777" w:rsidR="007405B3" w:rsidRPr="00F56E14" w:rsidRDefault="007405B3" w:rsidP="000006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134A9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przypadku złożenia wniosku w formie elektronicznej, wniosek wraz z załącznikami</w:t>
      </w:r>
      <w:r w:rsidR="00942B5B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4A9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powinien być opatrzony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6BC17509" w14:textId="77777777" w:rsidR="007405B3" w:rsidRPr="00F56E14" w:rsidRDefault="00134A91" w:rsidP="00E169E3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kwalifikowanym podpisem elektronicznym lub</w:t>
      </w:r>
    </w:p>
    <w:p w14:paraId="77B3C3B1" w14:textId="77777777" w:rsidR="00942B5B" w:rsidRPr="00F56E14" w:rsidRDefault="00134A91" w:rsidP="00E169E3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podpisem potwierdzonym profilem zaufanym elektronicznej platformy usług administracji publicznej.</w:t>
      </w:r>
    </w:p>
    <w:p w14:paraId="46674D05" w14:textId="77777777" w:rsidR="006A052F" w:rsidRPr="00F56E14" w:rsidRDefault="006A052F" w:rsidP="00E169E3">
      <w:p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Podpis ten musi być złożony przez osobę umocowaną do reprezentowania pracodawcy.</w:t>
      </w:r>
    </w:p>
    <w:p w14:paraId="04028C11" w14:textId="77777777" w:rsidR="00AF2588" w:rsidRPr="00F56E14" w:rsidRDefault="00AF2588" w:rsidP="00AF258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Wnioski złożone w terminie naboru podlegają weryfikacji pod względem formalnym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kolejności wpływu do Powiatowego Urzędu Pracy w Tarnowie.</w:t>
      </w:r>
    </w:p>
    <w:p w14:paraId="70C41415" w14:textId="77777777" w:rsidR="00AF2588" w:rsidRPr="00F56E14" w:rsidRDefault="00AF2588" w:rsidP="00AF258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Wniosek złożony do skrzyni podawczej w poniedziałek zostanie zarejestrowany z datą jego złożenia i godziną wpływu 16:00, a wniosek złożony do skrzyni podawczej od wtorku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do piątku zostanie zarejestrowany z datą jego złożenia i godziną wpływu 15:30</w:t>
      </w:r>
    </w:p>
    <w:p w14:paraId="2D435467" w14:textId="77777777" w:rsidR="00AF2588" w:rsidRPr="00F56E14" w:rsidRDefault="00AF2588" w:rsidP="00AF258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wniosku nadanego przesyłką kurierską lub za pośrednictwem operatora pocztowego w poniedziałek za datę wpływu wniosku przyjmuje się datę jego nadania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godziną wpływu 16:00, a w przypadku wniosku nadanego przesyłką kurierską lub za pośrednictwem operatora pocztowego od wtorku do piątku za datę wpływu wniosku przyjmuje się datę jego nadania z godziną wpływu 15:30.</w:t>
      </w:r>
    </w:p>
    <w:p w14:paraId="0B09C71E" w14:textId="77777777" w:rsidR="000A72AD" w:rsidRPr="00F56E14" w:rsidRDefault="000A72AD" w:rsidP="000006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Wnioski doręczone za pomocą faksu lub poczty e-mail nie będą podlegały rozpatrzeniu.</w:t>
      </w:r>
    </w:p>
    <w:p w14:paraId="11287942" w14:textId="77777777" w:rsidR="00B34C15" w:rsidRPr="00F56E14" w:rsidRDefault="00B34C15" w:rsidP="000006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Rozpatrywane będą wyłącznie wnioski kompletne i prawidłowo wypełnione oraz złożone </w:t>
      </w:r>
      <w:r w:rsidR="00AF2588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 terminie naboru. Wnioski złożone przed lub po terminie naboru zostaną pozostawione bez rozpatrzenia.</w:t>
      </w:r>
    </w:p>
    <w:p w14:paraId="58C084A9" w14:textId="77777777" w:rsidR="00FD4AC0" w:rsidRPr="00F56E14" w:rsidRDefault="00FD4AC0" w:rsidP="0000066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Przy rozpatrywaniu wniosków o dofinansowa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ze środków KFS Urząd będzie 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uwzględniał:</w:t>
      </w:r>
    </w:p>
    <w:p w14:paraId="6CAE1D43" w14:textId="77777777" w:rsidR="00FD4AC0" w:rsidRPr="00F56E14" w:rsidRDefault="00FD4AC0" w:rsidP="00E169E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zgodność dofinansowanych działań z ustalonymi prioryteta</w:t>
      </w:r>
      <w:r w:rsidR="00E169E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 wydatkowania KFS na 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dany rok;</w:t>
      </w:r>
    </w:p>
    <w:p w14:paraId="6EA57352" w14:textId="77777777" w:rsidR="00FD4AC0" w:rsidRPr="00F56E14" w:rsidRDefault="00FD4AC0" w:rsidP="00E169E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zgodność kompetencji nabywanych przez uczestników kształcenia ustawicznego</w:t>
      </w:r>
      <w:r w:rsidR="007405B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potrzebami lokalne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go lub regionalnego rynku pracy;</w:t>
      </w:r>
    </w:p>
    <w:p w14:paraId="5C4604DA" w14:textId="77777777" w:rsidR="00FD4AC0" w:rsidRPr="00F56E14" w:rsidRDefault="00FD4AC0" w:rsidP="00E169E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koszty usługi kształcenia ustawicznego wskazanej do sfinansowania z KFS </w:t>
      </w:r>
      <w:r w:rsidR="00E169E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 porównaniu z kosztami podo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bnych usług dostępnych na rynku;</w:t>
      </w:r>
    </w:p>
    <w:p w14:paraId="053506FA" w14:textId="77777777" w:rsidR="00FD4AC0" w:rsidRPr="00F56E14" w:rsidRDefault="00FD4AC0" w:rsidP="00E169E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posiadanie przez realizatora usługi kształcenia ustawicznego finansowanej </w:t>
      </w:r>
      <w:r w:rsidR="007405B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ze środków KFS certyfikatów jakości oferowanych</w:t>
      </w:r>
      <w:r w:rsidR="00790FDB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kształcenia ustawicznego;</w:t>
      </w:r>
    </w:p>
    <w:p w14:paraId="5E5947E3" w14:textId="77777777" w:rsidR="00FD4AC0" w:rsidRPr="00F56E14" w:rsidRDefault="00FD4AC0" w:rsidP="00E169E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w przypadku kursów – posiadanie przez realizatora usługi kształcenia ustawicznego dokumentu, na podstawie którego prowadzi on pozaszkolne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formy kształcenia ustawicznego;</w:t>
      </w:r>
    </w:p>
    <w:p w14:paraId="2227A99B" w14:textId="77777777" w:rsidR="00FD4AC0" w:rsidRPr="00F56E14" w:rsidRDefault="00FD4AC0" w:rsidP="00E169E3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plany dotyczące dalszego zatrudnienia osób, które będą objęte kształceniem ustawicz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nym finansowanym ze środków KFS;</w:t>
      </w:r>
    </w:p>
    <w:p w14:paraId="66A2667D" w14:textId="77777777" w:rsidR="00FD4AC0" w:rsidRPr="00F56E14" w:rsidRDefault="00FD4AC0" w:rsidP="001F2659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możliwość sfinansowania ze środków KFS działań określonych we wniosku, </w:t>
      </w:r>
      <w:r w:rsidR="007405B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z uwzględnieniem limitów, o których mowa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art. 109 ust. 2k i 2m ustawy z dnia </w:t>
      </w:r>
      <w:r w:rsidR="001F2659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20 kwietnia 2004 r. o promocji zatrudnienia i instytucjach rynku pracy.</w:t>
      </w:r>
    </w:p>
    <w:p w14:paraId="7F42B8AD" w14:textId="77777777" w:rsidR="00FD4AC0" w:rsidRPr="00F56E14" w:rsidRDefault="00FD4AC0" w:rsidP="0000066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Przy rozpatrywaniu wniosków będzie brane pod uwagę dotychczas udzielone pracodawcy wsparcie w ramach KFS.</w:t>
      </w:r>
    </w:p>
    <w:p w14:paraId="3DB3BAEF" w14:textId="66BD4654" w:rsidR="00FD4AC0" w:rsidRPr="00F56E14" w:rsidRDefault="00FD4AC0" w:rsidP="0000066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Kryterium, o którym mowa w pkt. </w:t>
      </w:r>
      <w:r w:rsidR="00015227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C91C8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91C8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ppkt</w:t>
      </w:r>
      <w:proofErr w:type="spellEnd"/>
      <w:r w:rsidR="00C91C8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) będzie oceniane na podstawie Barometru Zawodów 202</w:t>
      </w:r>
      <w:r w:rsidR="00800F30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dla powiatu tarnowskiego i miasta Tarnów.</w:t>
      </w:r>
    </w:p>
    <w:p w14:paraId="331746DB" w14:textId="77777777" w:rsidR="00FD4AC0" w:rsidRPr="00F56E14" w:rsidRDefault="00FD4AC0" w:rsidP="0000066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Kryterium, o którym mowa w pkt. </w:t>
      </w:r>
      <w:r w:rsidR="00015227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C91C8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91C8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ppkt</w:t>
      </w:r>
      <w:proofErr w:type="spellEnd"/>
      <w:r w:rsidR="00C91C8C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oceniane będzie w następujący sposób - </w:t>
      </w:r>
      <w:r w:rsidR="007405B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 przypadku, gdy wsparciem obejmowany będzie:</w:t>
      </w:r>
    </w:p>
    <w:p w14:paraId="1F0605D8" w14:textId="77777777" w:rsidR="00FD4AC0" w:rsidRPr="00F56E14" w:rsidRDefault="00FD4AC0" w:rsidP="00E169E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pracownik zatrudniony na czas określony - poprzez złożone oświadczenie pracodawcy co do dalszego zatrudnienia pracownika obj</w:t>
      </w:r>
      <w:r w:rsidR="00E169E3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ętego wsparciem (należy wskazać </w:t>
      </w:r>
      <w:r w:rsidR="00065C41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proponowany okres zatrudnienia);</w:t>
      </w:r>
    </w:p>
    <w:p w14:paraId="451AF17B" w14:textId="77777777" w:rsidR="00FD4AC0" w:rsidRPr="00F56E14" w:rsidRDefault="00FD4AC0" w:rsidP="00E169E3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pracodawca – poprzez informację pracodawcy dotyczącą planów co do prowadzonej działalności gospodarczej. </w:t>
      </w:r>
    </w:p>
    <w:p w14:paraId="35AED67F" w14:textId="063FF343" w:rsidR="007B409C" w:rsidRPr="00F56E14" w:rsidRDefault="007B409C" w:rsidP="0000066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Wniosek podlega rozpatrzeniu przez Komisję ds. opiniowania wniosków powołaną przez Dyrektora Powiatowego Urzędu Pracy w Tarnowie.</w:t>
      </w:r>
    </w:p>
    <w:p w14:paraId="0F67A5AC" w14:textId="77777777" w:rsidR="00134A91" w:rsidRPr="00F56E14" w:rsidRDefault="007B409C" w:rsidP="00000667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Komisja wydaje opinię w składzie co najmniej dwuosobowym.</w:t>
      </w:r>
    </w:p>
    <w:p w14:paraId="164B81AB" w14:textId="77777777" w:rsidR="009E2D6E" w:rsidRPr="00F56E14" w:rsidRDefault="009E2D6E" w:rsidP="009E777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BA29DA" w14:textId="77777777" w:rsidR="004C633A" w:rsidRPr="00F56E14" w:rsidRDefault="009E2D6E" w:rsidP="00ED0597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F56E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Warunki przyznawania </w:t>
      </w:r>
      <w:r w:rsidR="00373319" w:rsidRPr="00F56E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środków w ramach KFS</w:t>
      </w:r>
    </w:p>
    <w:p w14:paraId="25E47AE5" w14:textId="6974C726" w:rsidR="00ED0597" w:rsidRPr="00F56E14" w:rsidRDefault="00ED0597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 dofinansowanie kosztów kształcenia ustawicznego m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oże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800F3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ubiegać się 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pracodawca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800F30" w:rsidRPr="00F56E14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br/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(w rozumieniu przepisów art. 2 ust. 1 pkt 25 ustawy o promocji zatrudnienia i 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instytucjach rynku pracy), który zamierza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inwestować w podnoszenie swoich własnych kompetencji lub kompe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tencji osób zatrudnionych przez pracodawcę składającego wniosek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494B6FD8" w14:textId="77777777" w:rsidR="00ED0597" w:rsidRPr="00F56E14" w:rsidRDefault="00ED0597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Środki z KFS mogą zostać przeznaczone na finansowanie działań obejmujących kształcenie ustawiczne pracowników i pracodawcy, na które składają się: </w:t>
      </w:r>
    </w:p>
    <w:p w14:paraId="6E0E8456" w14:textId="77777777" w:rsidR="00ED0597" w:rsidRPr="00F56E14" w:rsidRDefault="00ED0597" w:rsidP="00E169E3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określenie potrzeb pracodawcy w zakresie kształcenia ustawicznego w związku 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 ubieganiem się o sfinansowanie 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tego kształcenia ze środków KFS;</w:t>
      </w:r>
    </w:p>
    <w:p w14:paraId="3DF7D366" w14:textId="77777777" w:rsidR="00ED0597" w:rsidRPr="00F56E14" w:rsidRDefault="00ED0597" w:rsidP="00E169E3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kursy i studia podyplomowe realizowane z inicjaty</w:t>
      </w:r>
      <w:r w:rsidR="00066822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wy pracodawcy lub za jego zgodą;</w:t>
      </w:r>
    </w:p>
    <w:p w14:paraId="6775C924" w14:textId="77777777" w:rsidR="00ED0597" w:rsidRPr="00F56E14" w:rsidRDefault="00ED0597" w:rsidP="00E169E3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egzaminy umożliwiające uzyskanie doku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mentów potwierdzających nabycie 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umiejętności, kwalif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ikacji lub uprawnień zawodowych;</w:t>
      </w:r>
    </w:p>
    <w:p w14:paraId="2CB26928" w14:textId="77777777" w:rsidR="00ED0597" w:rsidRPr="00F56E14" w:rsidRDefault="00ED0597" w:rsidP="00E169E3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badania lekarskie lub psychologiczne wymagane do podjęcia kształcenia lub pracy zawo</w:t>
      </w:r>
      <w:r w:rsidR="00065C41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dowej po ukończonym kształceniu;</w:t>
      </w:r>
    </w:p>
    <w:p w14:paraId="5378FFC4" w14:textId="77777777" w:rsidR="00ED0597" w:rsidRPr="00F56E14" w:rsidRDefault="00ED0597" w:rsidP="00E169E3">
      <w:pPr>
        <w:pStyle w:val="Akapitzlist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ubezpieczenie od następstw nieszczęśliwych wypadków w związku z podjętym kształceniem.</w:t>
      </w:r>
    </w:p>
    <w:p w14:paraId="63F8F30B" w14:textId="77777777" w:rsidR="00ED0597" w:rsidRPr="00F56E14" w:rsidRDefault="00ED0597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Działania, które będą finansowane ze środków KFS nie mogą być realizowane przez usługodawcę, z którym pracodawca składający wniosek jest powiązany osobowo lub kapitałowo. Przez powiązania kapitałowe lub osobowe rozumie się wzajemne powiązania między pracodawcą lub osobami upoważnionymi do zaciągania zobowiązań w imieniu pracodawcy, polegające w szczególności na:</w:t>
      </w:r>
    </w:p>
    <w:p w14:paraId="6090DBF7" w14:textId="77777777" w:rsidR="00ED0597" w:rsidRPr="00F56E14" w:rsidRDefault="00ED0597" w:rsidP="00E169E3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uczestniczeniu w spółce jako wspólnik spół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ki cywilnej lub spółki osobowej;</w:t>
      </w:r>
    </w:p>
    <w:p w14:paraId="30536CF2" w14:textId="77777777" w:rsidR="00ED0597" w:rsidRPr="00F56E14" w:rsidRDefault="00ED0597" w:rsidP="00E169E3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posiadaniu co 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najmniej 10% udziałów lub akcji;</w:t>
      </w:r>
    </w:p>
    <w:p w14:paraId="0B874E11" w14:textId="77777777" w:rsidR="00ED0597" w:rsidRPr="00F56E14" w:rsidRDefault="00ED0597" w:rsidP="00E169E3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pełnieniu funkcji członka organu nadzor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czego, prokurenta, pełnomocnika;</w:t>
      </w:r>
    </w:p>
    <w:p w14:paraId="60CAA6F5" w14:textId="77777777" w:rsidR="00ED0597" w:rsidRPr="00F56E14" w:rsidRDefault="00ED0597" w:rsidP="00E169E3">
      <w:pPr>
        <w:pStyle w:val="Akapitzlist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973FB77" w14:textId="2F8C5931" w:rsidR="00ED0597" w:rsidRPr="00F56E14" w:rsidRDefault="00ED0597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Pomoc udzielana jest zgodnie z ustalonymi priorytetami wydatkowania środków Krajowego Funduszu Szkoleniowego na rok 202</w:t>
      </w:r>
      <w:r w:rsidR="00800F3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4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5182E4BD" w14:textId="77777777" w:rsidR="00171AEA" w:rsidRPr="00F56E14" w:rsidRDefault="00EB0240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Środki KFS </w:t>
      </w:r>
      <w:r w:rsidR="0065310C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będą 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przyznawane </w:t>
      </w:r>
      <w:r w:rsidR="00EA2C3A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 pierwszej kolejności</w:t>
      </w:r>
      <w:r w:rsidR="00171AEA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:</w:t>
      </w:r>
    </w:p>
    <w:p w14:paraId="258DFEB4" w14:textId="77777777" w:rsidR="00065C41" w:rsidRPr="00F56E14" w:rsidRDefault="00065C41" w:rsidP="00E169E3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na działania na rzecz kształcenia pracodawców prowadzących działalność oraz pracowników świadczących pracę na terenie miasta Tarnowa i powiatu tarnowskiego;</w:t>
      </w:r>
    </w:p>
    <w:p w14:paraId="53710346" w14:textId="46E51E93" w:rsidR="00065C41" w:rsidRPr="00F56E14" w:rsidRDefault="00065C41" w:rsidP="00E169E3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na działania spełniające wymagania wskazanego przez pracodawcę priorytetu wydatkowania środków Krajowego Funduszu Szkoleniowego (KFS) określonego na rok 202</w:t>
      </w:r>
      <w:r w:rsidR="00800F3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4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;</w:t>
      </w:r>
    </w:p>
    <w:p w14:paraId="31978400" w14:textId="77777777" w:rsidR="00065C41" w:rsidRPr="00F56E14" w:rsidRDefault="00065C41" w:rsidP="00E169E3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na działania obejmujące pracowników 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zatrudnionych przez pracodawcę 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przynajmniej w połowie wymiaru czasu pracy;</w:t>
      </w:r>
    </w:p>
    <w:p w14:paraId="1CAFB93C" w14:textId="0B99A94E" w:rsidR="00065C41" w:rsidRPr="00F56E14" w:rsidRDefault="00065C41" w:rsidP="00E169E3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na działania obejmujące pracowników 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zatrudnionych przez pracodawcę 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i  świadczących pracę na rzecz pracodawcy minimum 3 miesiące przed dniem złożenia wniosku, </w:t>
      </w:r>
      <w:r w:rsidR="00E169E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 wyłączeniem priorytetu </w:t>
      </w:r>
      <w:r w:rsidR="00800F3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3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.</w:t>
      </w:r>
    </w:p>
    <w:p w14:paraId="1C620658" w14:textId="77777777" w:rsidR="00873102" w:rsidRPr="00F56E14" w:rsidRDefault="004C633A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bookmarkStart w:id="0" w:name="_Hlk123817503"/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Ze środków KFS nie będą finansowane usługi kształcenia ustawicznego dla </w:t>
      </w:r>
      <w:r w:rsidR="001B67F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   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pracowników</w:t>
      </w:r>
      <w:r w:rsidR="001B67F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przebywający</w:t>
      </w:r>
      <w:r w:rsidR="001B67F0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ch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np. na urlopie</w:t>
      </w:r>
      <w:r w:rsidR="00A6246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macierzyńskim</w:t>
      </w:r>
      <w:r w:rsidR="00A6246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/</w:t>
      </w:r>
      <w:r w:rsidR="00A6246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ojcowskim</w:t>
      </w:r>
      <w:r w:rsidR="00A6246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/</w:t>
      </w:r>
      <w:r w:rsidR="00A62463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373319"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wychowawczym lub urlopie bezpłatnym.</w:t>
      </w:r>
    </w:p>
    <w:bookmarkEnd w:id="0"/>
    <w:p w14:paraId="779A25BF" w14:textId="77777777" w:rsidR="00373319" w:rsidRPr="00F56E14" w:rsidRDefault="00373319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Ze środków KFS nie może zostać sfinansowane kształcenie osoby współpracującej, zgodnie z art. 8 ust. 11 ustawy o systemie ubezpieczeń społecznych, tj. małżonka, dzieci własnych lub dzieci drugiego małżonka i dzieci przysposobionych, rodziców oraz macochy i ojczyma pozostających we wspólnym gospodarstwie domowym i współpracujących przy prowadzeniu działalności, chyba, że jest zatrudniona na podstawie umowy o pracę, powołania, wyboru, mianowania lub spółdzielczej umowy o pracę.</w:t>
      </w:r>
    </w:p>
    <w:p w14:paraId="6FA71109" w14:textId="77777777" w:rsidR="00ED1604" w:rsidRPr="00F56E14" w:rsidRDefault="00ED1604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>Pracodawca ubiegając się o środki KFS musi uzasadnić konieczność odbycia konkretnej formy kształcenia ustawicznego i wykazać zgodność kompetencji nabywanych przez uczestników kształcenia ustawicznego z potrzebami lokalnego lub regionalnego rynku pracy. Uzasadnienie powinno być wiarygodne, a umiejętności nabywane w ramach kształcenia powinny uprawdopodobnić utrzymanie przez pracownika zatrudnienia.</w:t>
      </w:r>
    </w:p>
    <w:p w14:paraId="774581D3" w14:textId="77777777" w:rsidR="00873102" w:rsidRPr="00F56E14" w:rsidRDefault="00873102" w:rsidP="00E169E3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bookmarkStart w:id="1" w:name="_Hlk123817460"/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Środki KFS na finansowanie kosztów kształcenia ustawicznego pracowników 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br/>
        <w:t>i pracodawców mogą zostać przyznane w wysokości:</w:t>
      </w:r>
    </w:p>
    <w:p w14:paraId="409269B9" w14:textId="4BAAB2CD" w:rsidR="00065C41" w:rsidRPr="00F56E14" w:rsidRDefault="00065C41" w:rsidP="00E169E3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80% kosztów kształcenia ustawicznego, ale nie więcej niż </w:t>
      </w:r>
      <w:r w:rsidR="00C8696E" w:rsidRPr="00F56E1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7</w:t>
      </w:r>
      <w:r w:rsidRPr="00F56E1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000,00 zł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danym roku na jednego uczestnika;</w:t>
      </w:r>
    </w:p>
    <w:p w14:paraId="4BEEB19A" w14:textId="2F4D6C1F" w:rsidR="00065C41" w:rsidRPr="00F56E14" w:rsidRDefault="00065C41" w:rsidP="00E169E3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100% kosztów kształcenia ustawicznego – w przypadku mikroprzedsiębiorcy, ale nie więcej niż </w:t>
      </w:r>
      <w:r w:rsidR="00C8696E" w:rsidRPr="00F56E1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>7</w:t>
      </w:r>
      <w:r w:rsidRPr="00F56E14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en-US"/>
        </w:rPr>
        <w:t xml:space="preserve"> 000,00 zł</w:t>
      </w:r>
      <w:r w:rsidRPr="00F56E14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  <w:t xml:space="preserve"> w danym roku na jednego uczestnika.</w:t>
      </w:r>
    </w:p>
    <w:bookmarkEnd w:id="1"/>
    <w:p w14:paraId="1F204128" w14:textId="77777777" w:rsidR="00DA2D43" w:rsidRPr="00F56E14" w:rsidRDefault="00DA2D43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O sfinansowanie działań w ramach środków KFS należy ubiegać się przed ich rozpoczęciem.</w:t>
      </w:r>
    </w:p>
    <w:p w14:paraId="337057B3" w14:textId="77777777" w:rsidR="00DA2D43" w:rsidRPr="00F56E14" w:rsidRDefault="00DA2D43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Planowane działania nie mogą rozpocząć się wcześniej niż </w:t>
      </w:r>
      <w:r w:rsidR="00A555C2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po zawarciu pomiędzy p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racodawcą</w:t>
      </w:r>
      <w:r w:rsidR="00015227"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56E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Urzędem umowy o finansowanie działań obejmujących kształcenie </w:t>
      </w:r>
      <w:r w:rsidRPr="00F56E14">
        <w:rPr>
          <w:rFonts w:asciiTheme="minorHAnsi" w:hAnsiTheme="minorHAnsi" w:cstheme="minorHAnsi"/>
          <w:sz w:val="24"/>
          <w:szCs w:val="24"/>
        </w:rPr>
        <w:t>ustawiczne pracowników i pracodawcy.</w:t>
      </w:r>
    </w:p>
    <w:p w14:paraId="77E14265" w14:textId="0561DB37" w:rsidR="00DA2D43" w:rsidRPr="00F56E14" w:rsidRDefault="00DA2D43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hAnsiTheme="minorHAnsi" w:cstheme="minorHAnsi"/>
          <w:sz w:val="24"/>
          <w:szCs w:val="24"/>
        </w:rPr>
        <w:t>Działania, które mają być finansowane ze środków KFS muszą się rozpocząć</w:t>
      </w:r>
      <w:r w:rsidR="00DF5133" w:rsidRPr="00F56E14">
        <w:rPr>
          <w:rFonts w:asciiTheme="minorHAnsi" w:hAnsiTheme="minorHAnsi" w:cstheme="minorHAnsi"/>
          <w:sz w:val="24"/>
          <w:szCs w:val="24"/>
        </w:rPr>
        <w:t xml:space="preserve"> </w:t>
      </w:r>
      <w:r w:rsidRPr="00F56E14">
        <w:rPr>
          <w:rFonts w:asciiTheme="minorHAnsi" w:hAnsiTheme="minorHAnsi" w:cstheme="minorHAnsi"/>
          <w:sz w:val="24"/>
          <w:szCs w:val="24"/>
        </w:rPr>
        <w:t>w 202</w:t>
      </w:r>
      <w:r w:rsidR="00813F62" w:rsidRPr="00F56E14">
        <w:rPr>
          <w:rFonts w:asciiTheme="minorHAnsi" w:hAnsiTheme="minorHAnsi" w:cstheme="minorHAnsi"/>
          <w:sz w:val="24"/>
          <w:szCs w:val="24"/>
        </w:rPr>
        <w:t>4</w:t>
      </w:r>
      <w:r w:rsidRPr="00F56E1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7BD0AC4" w14:textId="77777777" w:rsidR="00DA2D43" w:rsidRPr="00F56E14" w:rsidRDefault="00DA2D43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hAnsiTheme="minorHAnsi" w:cstheme="minorHAnsi"/>
          <w:sz w:val="24"/>
          <w:szCs w:val="24"/>
        </w:rPr>
        <w:t xml:space="preserve">Planowane do poniesienia koszty (ogółem koszty przekwalifikowania na jedną osobę) </w:t>
      </w:r>
      <w:r w:rsidR="00E169E3" w:rsidRPr="00F56E14">
        <w:rPr>
          <w:rFonts w:asciiTheme="minorHAnsi" w:hAnsiTheme="minorHAnsi" w:cstheme="minorHAnsi"/>
          <w:sz w:val="24"/>
          <w:szCs w:val="24"/>
        </w:rPr>
        <w:br/>
      </w:r>
      <w:r w:rsidRPr="00F56E14">
        <w:rPr>
          <w:rFonts w:asciiTheme="minorHAnsi" w:hAnsiTheme="minorHAnsi" w:cstheme="minorHAnsi"/>
          <w:sz w:val="24"/>
          <w:szCs w:val="24"/>
        </w:rPr>
        <w:t>w poszczególnych</w:t>
      </w:r>
      <w:r w:rsidR="00CA3914" w:rsidRPr="00F56E14">
        <w:rPr>
          <w:rFonts w:asciiTheme="minorHAnsi" w:hAnsiTheme="minorHAnsi" w:cstheme="minorHAnsi"/>
          <w:sz w:val="24"/>
          <w:szCs w:val="24"/>
        </w:rPr>
        <w:t xml:space="preserve"> działaniach nie mogą obejmować</w:t>
      </w:r>
      <w:r w:rsidRPr="00F56E14">
        <w:rPr>
          <w:rFonts w:asciiTheme="minorHAnsi" w:hAnsiTheme="minorHAnsi" w:cstheme="minorHAnsi"/>
          <w:sz w:val="24"/>
          <w:szCs w:val="24"/>
        </w:rPr>
        <w:t xml:space="preserve"> m.in. kosztów przejazdu, zakwaterowania oraz wyżywienia.</w:t>
      </w:r>
    </w:p>
    <w:p w14:paraId="4A52AE3C" w14:textId="77777777" w:rsidR="00ED1604" w:rsidRPr="00F56E14" w:rsidRDefault="00ED1604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Ze środków KFS nie mogą być finansowane kursy obowiązkowe dla wszystkich pracowników np. BHP.</w:t>
      </w:r>
    </w:p>
    <w:p w14:paraId="60F31401" w14:textId="77777777" w:rsidR="00ED1604" w:rsidRPr="00F56E14" w:rsidRDefault="00ED1604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W sytuacji, gdy pracodawca ubiega się o sfinansowanie kursu obejmującego koszt badań lekarskich, których pozytywny wynik jest warunkiem koniecznym przystąpienia do kursu, koszty obu elementów muszą zostać przedstawione odrębnie, a w przypadku negatywnego wyniku badań danego pracownika lub pracodawcy</w:t>
      </w:r>
      <w:r w:rsidR="00CA3914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,</w:t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kurs nie może zostać sfinansowany </w:t>
      </w:r>
      <w:r w:rsidR="00E169E3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w przypadającej na niego części.</w:t>
      </w:r>
    </w:p>
    <w:p w14:paraId="68534CE4" w14:textId="77777777" w:rsidR="00ED1604" w:rsidRPr="00F56E14" w:rsidRDefault="00ED1604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Pracodawca przed złożeniem wniosku zobowiązany jest do ustalenia z organizatorem kształcenia czy usługa (np. szkolenie, egzamin), która będzie sfinansowana ze środków publicznych – KFS jest zwolniona z podatku od towarów i usług zgodnie </w:t>
      </w:r>
      <w:r w:rsidR="00E169E3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 obowiązującymi w tym zakresie przepisami. </w:t>
      </w:r>
    </w:p>
    <w:p w14:paraId="5EB9C18F" w14:textId="77777777" w:rsidR="000B6A2C" w:rsidRPr="00F56E14" w:rsidRDefault="000B6A2C" w:rsidP="0000066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przypadku pozytywnego rozpatrzenia wniosku (w razie konieczności po złożonej aktualizacji do wniosku) Urząd zawiera z pracodawcą umowę o finansowanie działań obejmujących kształcenie ustawiczne pracowników i pracodawcy (pod warunkiem, </w:t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 xml:space="preserve">że dana forma wsparcia nie została rozpoczęta) oraz wydaje zaświadczenie o przyznanej pomocy </w:t>
      </w:r>
      <w:r w:rsidRPr="00F56E14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 xml:space="preserve">de </w:t>
      </w:r>
      <w:proofErr w:type="spellStart"/>
      <w:r w:rsidRPr="00F56E14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minimis</w:t>
      </w:r>
      <w:proofErr w:type="spellEnd"/>
      <w:r w:rsidRPr="00F56E14">
        <w:rPr>
          <w:rFonts w:asciiTheme="minorHAnsi" w:eastAsiaTheme="minorHAnsi" w:hAnsiTheme="minorHAnsi" w:cstheme="minorHAnsi"/>
          <w:i/>
          <w:sz w:val="24"/>
          <w:szCs w:val="24"/>
          <w:lang w:eastAsia="en-US"/>
        </w:rPr>
        <w:t>.</w:t>
      </w:r>
    </w:p>
    <w:p w14:paraId="17437906" w14:textId="77777777" w:rsidR="008C0601" w:rsidRPr="00F56E14" w:rsidRDefault="008C0601" w:rsidP="009E7772">
      <w:pPr>
        <w:pStyle w:val="Akapitzlist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2868824" w14:textId="77777777" w:rsidR="00E13958" w:rsidRPr="00F56E14" w:rsidRDefault="00E13958" w:rsidP="00ED0597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Kontrola udzielonego dofinansowania</w:t>
      </w:r>
    </w:p>
    <w:p w14:paraId="4E217FF4" w14:textId="77777777" w:rsidR="00E13958" w:rsidRPr="00F56E14" w:rsidRDefault="00E13958" w:rsidP="00E169E3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Urząd zast</w:t>
      </w:r>
      <w:r w:rsidR="00742499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rzega sobie możliwość kontroli p</w:t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racodawcy w zakresie: </w:t>
      </w:r>
    </w:p>
    <w:p w14:paraId="76369A4A" w14:textId="77777777" w:rsidR="00E13958" w:rsidRPr="00F56E14" w:rsidRDefault="00E13958" w:rsidP="00E169E3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przes</w:t>
      </w:r>
      <w:r w:rsidR="00A555C2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trzegania postanowień zawartej u</w:t>
      </w:r>
      <w:r w:rsidR="00CA3914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mowy;</w:t>
      </w:r>
    </w:p>
    <w:p w14:paraId="27CA033E" w14:textId="77777777" w:rsidR="00E13958" w:rsidRPr="00F56E14" w:rsidRDefault="00E13958" w:rsidP="00E169E3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wydatkowania środk</w:t>
      </w:r>
      <w:r w:rsidR="00CA3914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ów KFS zgodnie z przeznaczeniem;</w:t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p w14:paraId="0BEB2CD4" w14:textId="77777777" w:rsidR="00E13958" w:rsidRPr="00F56E14" w:rsidRDefault="00E13958" w:rsidP="00E169E3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właściwego dokumentowania, rozliczania otrzymanych</w:t>
      </w:r>
      <w:r w:rsidR="006814BD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i </w:t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wydatkowanych środków</w:t>
      </w:r>
      <w:r w:rsidR="00CA3914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;</w:t>
      </w:r>
    </w:p>
    <w:p w14:paraId="5823898C" w14:textId="77777777" w:rsidR="00E13958" w:rsidRPr="00F56E14" w:rsidRDefault="00E13958" w:rsidP="00E169E3">
      <w:pPr>
        <w:pStyle w:val="Akapitzlist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zgodności ze stanem faktycznym informacji przedstawionych przez pracodawcę.</w:t>
      </w:r>
    </w:p>
    <w:p w14:paraId="6660931A" w14:textId="77777777" w:rsidR="008C0601" w:rsidRPr="00F56E14" w:rsidRDefault="00E13958" w:rsidP="00E169E3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 tym celu </w:t>
      </w:r>
      <w:r w:rsidR="00A555C2"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Urząd </w:t>
      </w:r>
      <w:r w:rsidRPr="00F56E14">
        <w:rPr>
          <w:rFonts w:asciiTheme="minorHAnsi" w:eastAsiaTheme="minorHAnsi" w:hAnsiTheme="minorHAnsi" w:cstheme="minorHAnsi"/>
          <w:sz w:val="24"/>
          <w:szCs w:val="24"/>
          <w:lang w:eastAsia="en-US"/>
        </w:rPr>
        <w:t>może żądać danych, dokumentów i udzielania wyjaśnień w sprawach objętych zakresem kontroli.</w:t>
      </w:r>
    </w:p>
    <w:p w14:paraId="21F84515" w14:textId="77777777" w:rsidR="008C0601" w:rsidRPr="00F56E14" w:rsidRDefault="008C0601" w:rsidP="009E7772">
      <w:pPr>
        <w:pStyle w:val="Akapitzlist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C7EFB0A" w14:textId="77777777" w:rsidR="00ED1604" w:rsidRPr="00F56E14" w:rsidRDefault="00ED1604" w:rsidP="009E7772">
      <w:pPr>
        <w:spacing w:after="0" w:line="240" w:lineRule="auto"/>
        <w:ind w:left="35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E718241" w14:textId="77777777" w:rsidR="00DA2D43" w:rsidRPr="00F56E14" w:rsidRDefault="00DA2D43" w:rsidP="00A62463">
      <w:pPr>
        <w:pStyle w:val="Akapitzlist"/>
        <w:numPr>
          <w:ilvl w:val="0"/>
          <w:numId w:val="9"/>
        </w:num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56E14">
        <w:rPr>
          <w:rFonts w:asciiTheme="minorHAnsi" w:hAnsiTheme="minorHAnsi" w:cstheme="minorHAnsi"/>
          <w:b/>
          <w:bCs/>
          <w:sz w:val="24"/>
          <w:szCs w:val="24"/>
        </w:rPr>
        <w:t>Wyłączenie stosowania Zasad</w:t>
      </w:r>
    </w:p>
    <w:p w14:paraId="239EC65D" w14:textId="77777777" w:rsidR="00DA2D43" w:rsidRPr="00F56E14" w:rsidRDefault="00DA2D43" w:rsidP="00CA391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6E14">
        <w:rPr>
          <w:rFonts w:asciiTheme="minorHAnsi" w:hAnsiTheme="minorHAnsi" w:cstheme="minorHAnsi"/>
          <w:sz w:val="24"/>
          <w:szCs w:val="24"/>
        </w:rPr>
        <w:t>W uzasadnionych przypadkach, w szczególności w sytuacjach uzasadnionych względami społecznymi, czy sytuacją na lokalnym rynku pracy Powiatowy Urząd Pracy w Tarnowie może odstąpić od warunków określonych w niniejszych Zasadach.</w:t>
      </w:r>
    </w:p>
    <w:p w14:paraId="1D2CB3F5" w14:textId="77777777" w:rsidR="00DA2D43" w:rsidRPr="00F56E14" w:rsidRDefault="00DA2D43" w:rsidP="009E77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06D22" w14:textId="77777777" w:rsidR="009E7772" w:rsidRPr="00F56E14" w:rsidRDefault="009E7772" w:rsidP="009E77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6794DB" w14:textId="77777777" w:rsidR="009E7772" w:rsidRPr="00F56E14" w:rsidRDefault="009E7772" w:rsidP="009E77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C677CB" w14:textId="77777777" w:rsidR="00A74528" w:rsidRPr="00F56E14" w:rsidRDefault="00A74528" w:rsidP="009E777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EE5F3D" w14:textId="77777777" w:rsidR="00DA2D43" w:rsidRPr="00F56E14" w:rsidRDefault="00DA2D43" w:rsidP="00FD4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1E73B7C" w14:textId="77777777" w:rsidR="00DF4571" w:rsidRPr="00F56E14" w:rsidRDefault="00DF4571" w:rsidP="00DF4571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F56E14">
        <w:rPr>
          <w:rFonts w:asciiTheme="minorHAnsi" w:hAnsiTheme="minorHAnsi" w:cstheme="minorHAnsi"/>
          <w:sz w:val="24"/>
          <w:szCs w:val="24"/>
        </w:rPr>
        <w:t>Przewodniczący</w:t>
      </w:r>
    </w:p>
    <w:p w14:paraId="5EE1D4AB" w14:textId="77777777" w:rsidR="00DF4571" w:rsidRPr="00F56E14" w:rsidRDefault="00DF4571" w:rsidP="00DF4571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F56E14">
        <w:rPr>
          <w:rFonts w:asciiTheme="minorHAnsi" w:hAnsiTheme="minorHAnsi" w:cstheme="minorHAnsi"/>
          <w:sz w:val="24"/>
          <w:szCs w:val="24"/>
        </w:rPr>
        <w:t>Powiatowej Rady Rynku Pracy</w:t>
      </w:r>
    </w:p>
    <w:p w14:paraId="18A88F0C" w14:textId="77777777" w:rsidR="00DF4571" w:rsidRPr="00F56E14" w:rsidRDefault="00DF4571" w:rsidP="00DF4571">
      <w:pPr>
        <w:spacing w:after="0" w:line="240" w:lineRule="auto"/>
        <w:ind w:left="4956"/>
        <w:jc w:val="center"/>
        <w:rPr>
          <w:rFonts w:asciiTheme="minorHAnsi" w:hAnsiTheme="minorHAnsi" w:cstheme="minorHAnsi"/>
          <w:sz w:val="24"/>
          <w:szCs w:val="24"/>
        </w:rPr>
      </w:pPr>
      <w:r w:rsidRPr="00F56E14">
        <w:rPr>
          <w:rFonts w:asciiTheme="minorHAnsi" w:hAnsiTheme="minorHAnsi" w:cstheme="minorHAnsi"/>
          <w:sz w:val="24"/>
          <w:szCs w:val="24"/>
        </w:rPr>
        <w:t>w Tarnowie</w:t>
      </w:r>
    </w:p>
    <w:p w14:paraId="15847A8E" w14:textId="77777777" w:rsidR="00DF4571" w:rsidRPr="00F56E14" w:rsidRDefault="00DF4571" w:rsidP="00DF4571">
      <w:pPr>
        <w:spacing w:after="0" w:line="240" w:lineRule="auto"/>
        <w:ind w:left="495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5E6019" w14:textId="77777777" w:rsidR="00DF4571" w:rsidRPr="00F56E14" w:rsidRDefault="00DF4571" w:rsidP="00DF4571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56E14">
        <w:rPr>
          <w:rFonts w:asciiTheme="minorHAnsi" w:hAnsiTheme="minorHAnsi" w:cstheme="minorHAnsi"/>
          <w:i/>
          <w:sz w:val="24"/>
          <w:szCs w:val="24"/>
        </w:rPr>
        <w:t xml:space="preserve">Roman </w:t>
      </w:r>
      <w:proofErr w:type="spellStart"/>
      <w:r w:rsidRPr="00F56E14">
        <w:rPr>
          <w:rFonts w:asciiTheme="minorHAnsi" w:hAnsiTheme="minorHAnsi" w:cstheme="minorHAnsi"/>
          <w:i/>
          <w:sz w:val="24"/>
          <w:szCs w:val="24"/>
        </w:rPr>
        <w:t>Łucarz</w:t>
      </w:r>
      <w:proofErr w:type="spellEnd"/>
    </w:p>
    <w:p w14:paraId="331449AE" w14:textId="77777777" w:rsidR="005400B8" w:rsidRPr="006A052F" w:rsidRDefault="005400B8" w:rsidP="00FD4AC0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</w:p>
    <w:sectPr w:rsidR="005400B8" w:rsidRPr="006A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7C9"/>
    <w:multiLevelType w:val="hybridMultilevel"/>
    <w:tmpl w:val="6AD85C7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190CE3"/>
    <w:multiLevelType w:val="multilevel"/>
    <w:tmpl w:val="FDB0CD54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4088"/>
    <w:multiLevelType w:val="hybridMultilevel"/>
    <w:tmpl w:val="42C034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0509D"/>
    <w:multiLevelType w:val="hybridMultilevel"/>
    <w:tmpl w:val="9C0026E6"/>
    <w:lvl w:ilvl="0" w:tplc="67300D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542FE"/>
    <w:multiLevelType w:val="multilevel"/>
    <w:tmpl w:val="BF5242E2"/>
    <w:styleLink w:val="Biecalista3"/>
    <w:lvl w:ilvl="0">
      <w:start w:val="1"/>
      <w:numFmt w:val="upperRoman"/>
      <w:lvlText w:val="%1."/>
      <w:lvlJc w:val="left"/>
      <w:pPr>
        <w:ind w:left="1378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38" w:hanging="360"/>
      </w:pPr>
    </w:lvl>
    <w:lvl w:ilvl="2">
      <w:start w:val="1"/>
      <w:numFmt w:val="lowerRoman"/>
      <w:lvlText w:val="%3."/>
      <w:lvlJc w:val="right"/>
      <w:pPr>
        <w:ind w:left="2458" w:hanging="180"/>
      </w:pPr>
    </w:lvl>
    <w:lvl w:ilvl="3">
      <w:start w:val="1"/>
      <w:numFmt w:val="decimal"/>
      <w:lvlText w:val="%4."/>
      <w:lvlJc w:val="left"/>
      <w:pPr>
        <w:ind w:left="3178" w:hanging="360"/>
      </w:pPr>
    </w:lvl>
    <w:lvl w:ilvl="4">
      <w:start w:val="1"/>
      <w:numFmt w:val="lowerLetter"/>
      <w:lvlText w:val="%5."/>
      <w:lvlJc w:val="left"/>
      <w:pPr>
        <w:ind w:left="3898" w:hanging="360"/>
      </w:pPr>
    </w:lvl>
    <w:lvl w:ilvl="5">
      <w:start w:val="1"/>
      <w:numFmt w:val="lowerRoman"/>
      <w:lvlText w:val="%6."/>
      <w:lvlJc w:val="right"/>
      <w:pPr>
        <w:ind w:left="4618" w:hanging="180"/>
      </w:pPr>
    </w:lvl>
    <w:lvl w:ilvl="6">
      <w:start w:val="1"/>
      <w:numFmt w:val="decimal"/>
      <w:lvlText w:val="%7."/>
      <w:lvlJc w:val="left"/>
      <w:pPr>
        <w:ind w:left="5338" w:hanging="360"/>
      </w:pPr>
    </w:lvl>
    <w:lvl w:ilvl="7">
      <w:start w:val="1"/>
      <w:numFmt w:val="lowerLetter"/>
      <w:lvlText w:val="%8."/>
      <w:lvlJc w:val="left"/>
      <w:pPr>
        <w:ind w:left="6058" w:hanging="360"/>
      </w:pPr>
    </w:lvl>
    <w:lvl w:ilvl="8">
      <w:start w:val="1"/>
      <w:numFmt w:val="lowerRoman"/>
      <w:lvlText w:val="%9."/>
      <w:lvlJc w:val="right"/>
      <w:pPr>
        <w:ind w:left="6778" w:hanging="180"/>
      </w:pPr>
    </w:lvl>
  </w:abstractNum>
  <w:abstractNum w:abstractNumId="5" w15:restartNumberingAfterBreak="0">
    <w:nsid w:val="11EA0382"/>
    <w:multiLevelType w:val="hybridMultilevel"/>
    <w:tmpl w:val="8C9493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81826"/>
    <w:multiLevelType w:val="hybridMultilevel"/>
    <w:tmpl w:val="1C74DE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54BC0"/>
    <w:multiLevelType w:val="hybridMultilevel"/>
    <w:tmpl w:val="B4E4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365B"/>
    <w:multiLevelType w:val="multilevel"/>
    <w:tmpl w:val="2F3EEB68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11238"/>
    <w:multiLevelType w:val="hybridMultilevel"/>
    <w:tmpl w:val="58A4F8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849AF"/>
    <w:multiLevelType w:val="hybridMultilevel"/>
    <w:tmpl w:val="1F2411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B7091"/>
    <w:multiLevelType w:val="hybridMultilevel"/>
    <w:tmpl w:val="D6F4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5C85"/>
    <w:multiLevelType w:val="hybridMultilevel"/>
    <w:tmpl w:val="6CB851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B563DF"/>
    <w:multiLevelType w:val="hybridMultilevel"/>
    <w:tmpl w:val="42F63988"/>
    <w:lvl w:ilvl="0" w:tplc="B3F079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88A1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39AF"/>
    <w:multiLevelType w:val="hybridMultilevel"/>
    <w:tmpl w:val="4542771E"/>
    <w:lvl w:ilvl="0" w:tplc="0644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160F3"/>
    <w:multiLevelType w:val="hybridMultilevel"/>
    <w:tmpl w:val="874C031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C591D"/>
    <w:multiLevelType w:val="hybridMultilevel"/>
    <w:tmpl w:val="BC163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A413C"/>
    <w:multiLevelType w:val="hybridMultilevel"/>
    <w:tmpl w:val="C364880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676747"/>
    <w:multiLevelType w:val="hybridMultilevel"/>
    <w:tmpl w:val="A824DD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D17A40"/>
    <w:multiLevelType w:val="hybridMultilevel"/>
    <w:tmpl w:val="BFE2BB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5E5321"/>
    <w:multiLevelType w:val="hybridMultilevel"/>
    <w:tmpl w:val="8A8A6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65EE6"/>
    <w:multiLevelType w:val="hybridMultilevel"/>
    <w:tmpl w:val="EE4A0BA2"/>
    <w:lvl w:ilvl="0" w:tplc="67300D0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6F7B21C5"/>
    <w:multiLevelType w:val="hybridMultilevel"/>
    <w:tmpl w:val="0BCC1652"/>
    <w:lvl w:ilvl="0" w:tplc="C71AD2E4">
      <w:start w:val="1"/>
      <w:numFmt w:val="decimal"/>
      <w:lvlText w:val="%1)"/>
      <w:lvlJc w:val="left"/>
      <w:pPr>
        <w:ind w:left="1713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0930310"/>
    <w:multiLevelType w:val="hybridMultilevel"/>
    <w:tmpl w:val="A148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79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9463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92A618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45886"/>
    <w:multiLevelType w:val="hybridMultilevel"/>
    <w:tmpl w:val="BF5242E2"/>
    <w:lvl w:ilvl="0" w:tplc="F39EA072">
      <w:start w:val="1"/>
      <w:numFmt w:val="upperRoman"/>
      <w:lvlText w:val="%1."/>
      <w:lvlJc w:val="left"/>
      <w:pPr>
        <w:ind w:left="13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5" w15:restartNumberingAfterBreak="0">
    <w:nsid w:val="713374F6"/>
    <w:multiLevelType w:val="hybridMultilevel"/>
    <w:tmpl w:val="8AC66E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474D2F"/>
    <w:multiLevelType w:val="hybridMultilevel"/>
    <w:tmpl w:val="3424B008"/>
    <w:lvl w:ilvl="0" w:tplc="E02C93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C923EA"/>
    <w:multiLevelType w:val="hybridMultilevel"/>
    <w:tmpl w:val="F10867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5A32E91"/>
    <w:multiLevelType w:val="hybridMultilevel"/>
    <w:tmpl w:val="A210B6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9310411">
    <w:abstractNumId w:val="13"/>
  </w:num>
  <w:num w:numId="2" w16cid:durableId="1466385450">
    <w:abstractNumId w:val="15"/>
  </w:num>
  <w:num w:numId="3" w16cid:durableId="534853202">
    <w:abstractNumId w:val="17"/>
  </w:num>
  <w:num w:numId="4" w16cid:durableId="14304985">
    <w:abstractNumId w:val="1"/>
  </w:num>
  <w:num w:numId="5" w16cid:durableId="528376524">
    <w:abstractNumId w:val="19"/>
  </w:num>
  <w:num w:numId="6" w16cid:durableId="1640958387">
    <w:abstractNumId w:val="12"/>
  </w:num>
  <w:num w:numId="7" w16cid:durableId="583228016">
    <w:abstractNumId w:val="14"/>
  </w:num>
  <w:num w:numId="8" w16cid:durableId="1189948925">
    <w:abstractNumId w:val="11"/>
  </w:num>
  <w:num w:numId="9" w16cid:durableId="1888249986">
    <w:abstractNumId w:val="24"/>
  </w:num>
  <w:num w:numId="10" w16cid:durableId="1509639438">
    <w:abstractNumId w:val="26"/>
  </w:num>
  <w:num w:numId="11" w16cid:durableId="775170674">
    <w:abstractNumId w:val="9"/>
  </w:num>
  <w:num w:numId="12" w16cid:durableId="481821556">
    <w:abstractNumId w:val="8"/>
  </w:num>
  <w:num w:numId="13" w16cid:durableId="2083675646">
    <w:abstractNumId w:val="6"/>
  </w:num>
  <w:num w:numId="14" w16cid:durableId="1644432543">
    <w:abstractNumId w:val="28"/>
  </w:num>
  <w:num w:numId="15" w16cid:durableId="734398591">
    <w:abstractNumId w:val="5"/>
  </w:num>
  <w:num w:numId="16" w16cid:durableId="1146125799">
    <w:abstractNumId w:val="20"/>
  </w:num>
  <w:num w:numId="17" w16cid:durableId="2060011064">
    <w:abstractNumId w:val="2"/>
  </w:num>
  <w:num w:numId="18" w16cid:durableId="1209563959">
    <w:abstractNumId w:val="4"/>
  </w:num>
  <w:num w:numId="19" w16cid:durableId="967128997">
    <w:abstractNumId w:val="7"/>
  </w:num>
  <w:num w:numId="20" w16cid:durableId="1756852564">
    <w:abstractNumId w:val="18"/>
  </w:num>
  <w:num w:numId="21" w16cid:durableId="1420908703">
    <w:abstractNumId w:val="10"/>
  </w:num>
  <w:num w:numId="22" w16cid:durableId="686634116">
    <w:abstractNumId w:val="0"/>
  </w:num>
  <w:num w:numId="23" w16cid:durableId="1954898458">
    <w:abstractNumId w:val="27"/>
  </w:num>
  <w:num w:numId="24" w16cid:durableId="1154950910">
    <w:abstractNumId w:val="23"/>
  </w:num>
  <w:num w:numId="25" w16cid:durableId="2080396378">
    <w:abstractNumId w:val="21"/>
  </w:num>
  <w:num w:numId="26" w16cid:durableId="1688288022">
    <w:abstractNumId w:val="3"/>
  </w:num>
  <w:num w:numId="27" w16cid:durableId="1994215412">
    <w:abstractNumId w:val="16"/>
  </w:num>
  <w:num w:numId="28" w16cid:durableId="1066807736">
    <w:abstractNumId w:val="25"/>
  </w:num>
  <w:num w:numId="29" w16cid:durableId="1964657125">
    <w:abstractNumId w:val="22"/>
  </w:num>
  <w:num w:numId="30" w16cid:durableId="19668083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3F"/>
    <w:rsid w:val="00000667"/>
    <w:rsid w:val="00015227"/>
    <w:rsid w:val="000323A2"/>
    <w:rsid w:val="00033F24"/>
    <w:rsid w:val="00034A2B"/>
    <w:rsid w:val="00052CBF"/>
    <w:rsid w:val="00065C41"/>
    <w:rsid w:val="00066822"/>
    <w:rsid w:val="000A72AD"/>
    <w:rsid w:val="000B40DB"/>
    <w:rsid w:val="000B6A2C"/>
    <w:rsid w:val="000D2138"/>
    <w:rsid w:val="00134A91"/>
    <w:rsid w:val="00140747"/>
    <w:rsid w:val="00171AEA"/>
    <w:rsid w:val="001B67F0"/>
    <w:rsid w:val="001B7DCB"/>
    <w:rsid w:val="001F2659"/>
    <w:rsid w:val="001F32A6"/>
    <w:rsid w:val="001F7F8F"/>
    <w:rsid w:val="00230FBE"/>
    <w:rsid w:val="0029178E"/>
    <w:rsid w:val="002951D9"/>
    <w:rsid w:val="002B56A9"/>
    <w:rsid w:val="002D5058"/>
    <w:rsid w:val="002E19B6"/>
    <w:rsid w:val="002F3AAC"/>
    <w:rsid w:val="00373319"/>
    <w:rsid w:val="003C6CFD"/>
    <w:rsid w:val="0040017A"/>
    <w:rsid w:val="004066F4"/>
    <w:rsid w:val="00451D8F"/>
    <w:rsid w:val="00455F00"/>
    <w:rsid w:val="004A7130"/>
    <w:rsid w:val="004B170D"/>
    <w:rsid w:val="004C633A"/>
    <w:rsid w:val="004E2FDB"/>
    <w:rsid w:val="00515CEC"/>
    <w:rsid w:val="00525D87"/>
    <w:rsid w:val="0052724F"/>
    <w:rsid w:val="005275A7"/>
    <w:rsid w:val="005400B8"/>
    <w:rsid w:val="005A0F81"/>
    <w:rsid w:val="005B2FE1"/>
    <w:rsid w:val="005C0E56"/>
    <w:rsid w:val="005C7E40"/>
    <w:rsid w:val="00622DAA"/>
    <w:rsid w:val="0065310C"/>
    <w:rsid w:val="00666C7B"/>
    <w:rsid w:val="00675FCC"/>
    <w:rsid w:val="006814BD"/>
    <w:rsid w:val="00682474"/>
    <w:rsid w:val="006A052F"/>
    <w:rsid w:val="006A4622"/>
    <w:rsid w:val="006E5372"/>
    <w:rsid w:val="0070063F"/>
    <w:rsid w:val="007405B3"/>
    <w:rsid w:val="00742499"/>
    <w:rsid w:val="007539DF"/>
    <w:rsid w:val="00790FDB"/>
    <w:rsid w:val="007B409C"/>
    <w:rsid w:val="00800F30"/>
    <w:rsid w:val="008012F3"/>
    <w:rsid w:val="00804B39"/>
    <w:rsid w:val="00813F62"/>
    <w:rsid w:val="00856F62"/>
    <w:rsid w:val="00873102"/>
    <w:rsid w:val="008C0601"/>
    <w:rsid w:val="008F5743"/>
    <w:rsid w:val="009033B2"/>
    <w:rsid w:val="00923791"/>
    <w:rsid w:val="009420E2"/>
    <w:rsid w:val="00942B5B"/>
    <w:rsid w:val="0095429A"/>
    <w:rsid w:val="00954A43"/>
    <w:rsid w:val="00957EED"/>
    <w:rsid w:val="00971760"/>
    <w:rsid w:val="00972134"/>
    <w:rsid w:val="009B6E63"/>
    <w:rsid w:val="009E2D6E"/>
    <w:rsid w:val="009E7772"/>
    <w:rsid w:val="009F70FB"/>
    <w:rsid w:val="00A17962"/>
    <w:rsid w:val="00A555C2"/>
    <w:rsid w:val="00A610FC"/>
    <w:rsid w:val="00A62463"/>
    <w:rsid w:val="00A74528"/>
    <w:rsid w:val="00A745EE"/>
    <w:rsid w:val="00AD510A"/>
    <w:rsid w:val="00AF2588"/>
    <w:rsid w:val="00B34C15"/>
    <w:rsid w:val="00B40836"/>
    <w:rsid w:val="00B469CB"/>
    <w:rsid w:val="00BB6371"/>
    <w:rsid w:val="00C07184"/>
    <w:rsid w:val="00C40567"/>
    <w:rsid w:val="00C67D62"/>
    <w:rsid w:val="00C751B2"/>
    <w:rsid w:val="00C8696E"/>
    <w:rsid w:val="00C91C8C"/>
    <w:rsid w:val="00CA3914"/>
    <w:rsid w:val="00CB45C4"/>
    <w:rsid w:val="00CD1626"/>
    <w:rsid w:val="00CE0B0D"/>
    <w:rsid w:val="00CE141B"/>
    <w:rsid w:val="00CE70D7"/>
    <w:rsid w:val="00D26788"/>
    <w:rsid w:val="00D73A52"/>
    <w:rsid w:val="00D91D26"/>
    <w:rsid w:val="00DA2D43"/>
    <w:rsid w:val="00DD0340"/>
    <w:rsid w:val="00DD5367"/>
    <w:rsid w:val="00DE4D2E"/>
    <w:rsid w:val="00DF4571"/>
    <w:rsid w:val="00DF5133"/>
    <w:rsid w:val="00E13958"/>
    <w:rsid w:val="00E169E3"/>
    <w:rsid w:val="00E2727E"/>
    <w:rsid w:val="00E773F7"/>
    <w:rsid w:val="00E90BF7"/>
    <w:rsid w:val="00E956E6"/>
    <w:rsid w:val="00EA2C3A"/>
    <w:rsid w:val="00EB0240"/>
    <w:rsid w:val="00ED0597"/>
    <w:rsid w:val="00ED1604"/>
    <w:rsid w:val="00ED39CB"/>
    <w:rsid w:val="00EE0462"/>
    <w:rsid w:val="00F46DD5"/>
    <w:rsid w:val="00F522E3"/>
    <w:rsid w:val="00F56E14"/>
    <w:rsid w:val="00F6455D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0BB0"/>
  <w15:chartTrackingRefBased/>
  <w15:docId w15:val="{BFA7152B-6EAC-45A6-ABCD-BFE71BFE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6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70063F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063F"/>
    <w:pPr>
      <w:shd w:val="clear" w:color="auto" w:fill="FFFFFF"/>
      <w:spacing w:before="180" w:after="0" w:line="264" w:lineRule="exact"/>
      <w:ind w:hanging="360"/>
      <w:jc w:val="both"/>
    </w:pPr>
    <w:rPr>
      <w:rFonts w:ascii="Verdana" w:eastAsia="Verdana" w:hAnsi="Verdana" w:cs="Verdana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5B2FE1"/>
    <w:pPr>
      <w:ind w:left="720"/>
      <w:contextualSpacing/>
    </w:pPr>
  </w:style>
  <w:style w:type="numbering" w:customStyle="1" w:styleId="Biecalista1">
    <w:name w:val="Bieżąca lista1"/>
    <w:uiPriority w:val="99"/>
    <w:rsid w:val="00856F62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CB45C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5C4"/>
    <w:rPr>
      <w:color w:val="605E5C"/>
      <w:shd w:val="clear" w:color="auto" w:fill="E1DFDD"/>
    </w:rPr>
  </w:style>
  <w:style w:type="numbering" w:customStyle="1" w:styleId="Biecalista2">
    <w:name w:val="Bieżąca lista2"/>
    <w:uiPriority w:val="99"/>
    <w:rsid w:val="00FD4AC0"/>
    <w:pPr>
      <w:numPr>
        <w:numId w:val="12"/>
      </w:numPr>
    </w:pPr>
  </w:style>
  <w:style w:type="numbering" w:customStyle="1" w:styleId="Biecalista3">
    <w:name w:val="Bieżąca lista3"/>
    <w:uiPriority w:val="99"/>
    <w:rsid w:val="008C0601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3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19B6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56E14"/>
    <w:pPr>
      <w:spacing w:after="0" w:line="240" w:lineRule="auto"/>
      <w:jc w:val="center"/>
    </w:pPr>
    <w:rPr>
      <w:rFonts w:asciiTheme="minorHAnsi" w:hAnsiTheme="minorHAnsi"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6E14"/>
    <w:rPr>
      <w:rFonts w:eastAsia="Times New Roman" w:cstheme="minorHAnsi"/>
      <w:b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7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1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79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4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85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46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6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now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CA62-771B-4713-9E05-E01F276F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77-X-2024</dc:title>
  <dc:subject/>
  <dc:creator>PUP TARNÓW</dc:creator>
  <cp:keywords/>
  <dc:description/>
  <cp:lastModifiedBy>PAULINA KOTACZ</cp:lastModifiedBy>
  <cp:revision>2</cp:revision>
  <cp:lastPrinted>2023-01-24T07:56:00Z</cp:lastPrinted>
  <dcterms:created xsi:type="dcterms:W3CDTF">2024-01-23T11:39:00Z</dcterms:created>
  <dcterms:modified xsi:type="dcterms:W3CDTF">2024-01-23T11:39:00Z</dcterms:modified>
</cp:coreProperties>
</file>